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E75" w:rsidRDefault="00BB5E75" w:rsidP="00BB5E75">
      <w:pPr>
        <w:pStyle w:val="NormaleWeb"/>
        <w:shd w:val="clear" w:color="auto" w:fill="FFFFFF"/>
        <w:jc w:val="center"/>
        <w:rPr>
          <w:rFonts w:ascii="Verdana" w:hAnsi="Verdana"/>
          <w:color w:val="333333"/>
        </w:rPr>
      </w:pPr>
      <w:bookmarkStart w:id="0" w:name="_GoBack"/>
      <w:r>
        <w:rPr>
          <w:rFonts w:ascii="Verdana" w:hAnsi="Verdana"/>
          <w:color w:val="333333"/>
        </w:rPr>
        <w:t>COMUNICATO STAMPA</w:t>
      </w:r>
    </w:p>
    <w:p w:rsidR="00BB5E75" w:rsidRDefault="00BB5E75" w:rsidP="00BB5E75">
      <w:pPr>
        <w:pStyle w:val="NormaleWeb"/>
        <w:shd w:val="clear" w:color="auto" w:fill="FFFFFF"/>
        <w:jc w:val="center"/>
        <w:rPr>
          <w:rFonts w:ascii="Verdana" w:hAnsi="Verdana"/>
          <w:color w:val="333333"/>
        </w:rPr>
      </w:pPr>
    </w:p>
    <w:p w:rsidR="00BB5E75" w:rsidRDefault="00BB5E75" w:rsidP="00BB5E75">
      <w:pPr>
        <w:pStyle w:val="Nessunaspaziatura"/>
        <w:ind w:left="0"/>
        <w:rPr>
          <w:rFonts w:ascii="Calibri" w:hAnsi="Calibri"/>
          <w:color w:val="auto"/>
        </w:rPr>
      </w:pPr>
      <w:r>
        <w:t>CRISI: BANCHE STROZZANO IMPRESE E FAMIGLIE CON REVOCA FIDI, PER RADDOPPIARE ACQUISTI TITOLI PUBBLICI,PASSATI IN DUE ANNI DA 209 A 403 MILIARDI DI EURO. GOVERNO,BANKITALIA BCE MANDANTI MORALI  DISPERAZIONE DIFFUSA, CHE PORTA AD UNA LUNGA CATENA DI SUICIDI.</w:t>
      </w:r>
    </w:p>
    <w:p w:rsidR="00BB5E75" w:rsidRDefault="00BB5E75" w:rsidP="00BB5E75">
      <w:pPr>
        <w:pStyle w:val="Nessunaspaziatura"/>
        <w:ind w:left="0"/>
      </w:pPr>
    </w:p>
    <w:p w:rsidR="00BB5E75" w:rsidRDefault="00BB5E75" w:rsidP="00BB5E75">
      <w:pPr>
        <w:pStyle w:val="Nessunaspaziatura"/>
        <w:ind w:left="0"/>
      </w:pPr>
      <w:r>
        <w:t xml:space="preserve">    Con la complicità del Governo Letta-Saccomanni, del presidente della Bce Mario Draghi e della Banca d’Italia, le banche italiane, che hanno ricevuto 274 miliardi di euro dalla Bce al tasso dell’1%, invece di assecondare la richiesta di credito che arrivano da famiglie ed imprese, preferiscono speculare revocando i fidi con un preavviso di 24 ore per impiegare quella enorme massa monetaria (che bisogna restituire),raddoppiando nel biennio gli acquisti dei titoli di Stato.</w:t>
      </w:r>
    </w:p>
    <w:p w:rsidR="00BB5E75" w:rsidRDefault="00BB5E75" w:rsidP="00BB5E75">
      <w:pPr>
        <w:pStyle w:val="Nessunaspaziatura"/>
        <w:ind w:left="0"/>
      </w:pPr>
      <w:r>
        <w:t xml:space="preserve">    Come dimostra l’ultimo bollettino di Bankitalia, l’ammontare dei titoli di Stato nei portafogli delle banche è  arrivato a novembre 2013 a 403 miliardi di euro, mentre a fine 2011 il pacchetto di obbligazioni del Tesoro in mano alle banche era pari a 209 miliardi, a fine 2012 era a 331 miliardi, mentre nel 2010 era di 193 miliardi di euro, con un vero e proprio raddoppio degli acquisti dei bond statali nell’ultimo biennio.</w:t>
      </w:r>
    </w:p>
    <w:p w:rsidR="00BB5E75" w:rsidRDefault="00BB5E75" w:rsidP="00BB5E75">
      <w:pPr>
        <w:pStyle w:val="Nessunaspaziatura"/>
        <w:ind w:left="0"/>
      </w:pPr>
      <w:r>
        <w:t xml:space="preserve">   Uno scandalo di cui nessuno parla, essendo frustrata e raggirata a funzione creditizia da questi manutengoli del potere economico-mediatico, che ha portato il Paese al collasso economico per precise responsabilità della politica monetaria Bce-Bankitalia che strangola l’economia, produce sfiducia, alimenta la deflazione e gesti inconsulti da condannare, come quello accaduto oggi nella locale sede di Bankitalia all’Aquila, affossando qualsiasi speranza di ripresa produttiva, che come al solito Adusbef e Federconsumatori hanno l’obbligo di denunciare, anche in perfetta solitudine.</w:t>
      </w:r>
    </w:p>
    <w:p w:rsidR="00BB5E75" w:rsidRDefault="00BB5E75" w:rsidP="00BB5E75">
      <w:pPr>
        <w:pStyle w:val="Nessunaspaziatura"/>
        <w:ind w:left="0"/>
      </w:pPr>
    </w:p>
    <w:p w:rsidR="00BB5E75" w:rsidRDefault="00BB5E75" w:rsidP="00BB5E75">
      <w:pPr>
        <w:pStyle w:val="Nessunaspaziatura"/>
        <w:ind w:left="0"/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2A30E0BC" wp14:editId="302A4518">
            <wp:extent cx="5594350" cy="3880485"/>
            <wp:effectExtent l="0" t="0" r="6350" b="5715"/>
            <wp:docPr id="1" name="Immagine 1" descr="Banche titoli di stato 11-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che titoli di stato 11-20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E75" w:rsidRDefault="00BB5E75" w:rsidP="00BB5E75">
      <w:pPr>
        <w:pStyle w:val="Nessunaspaziatura"/>
        <w:ind w:left="0"/>
      </w:pPr>
    </w:p>
    <w:p w:rsidR="00BB5E75" w:rsidRDefault="00BB5E75" w:rsidP="00BB5E75">
      <w:pPr>
        <w:pStyle w:val="Nessunaspaziatura"/>
        <w:ind w:left="0"/>
      </w:pPr>
      <w:r>
        <w:t xml:space="preserve">    </w:t>
      </w:r>
      <w:r>
        <w:t xml:space="preserve"> Elio Lannutti (Adusbef) – Rosario </w:t>
      </w:r>
      <w:proofErr w:type="spellStart"/>
      <w:r>
        <w:t>Trefiletti</w:t>
      </w:r>
      <w:proofErr w:type="spellEnd"/>
      <w:r>
        <w:t xml:space="preserve"> (</w:t>
      </w:r>
      <w:proofErr w:type="spellStart"/>
      <w:r>
        <w:t>Federconsumatiori</w:t>
      </w:r>
      <w:proofErr w:type="spellEnd"/>
      <w:r>
        <w:t>)</w:t>
      </w:r>
    </w:p>
    <w:p w:rsidR="00BB5E75" w:rsidRDefault="00BB5E75" w:rsidP="00BB5E75">
      <w:pPr>
        <w:pStyle w:val="Nessunaspaziatura"/>
        <w:ind w:left="0"/>
        <w:rPr>
          <w:sz w:val="22"/>
          <w:szCs w:val="22"/>
        </w:rPr>
      </w:pPr>
      <w:r>
        <w:t>Roma,13.1.2014</w:t>
      </w:r>
    </w:p>
    <w:bookmarkEnd w:id="0"/>
    <w:p w:rsidR="00C200C3" w:rsidRDefault="00C200C3" w:rsidP="00BB5E75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E75"/>
    <w:rsid w:val="00130235"/>
    <w:rsid w:val="001A3C40"/>
    <w:rsid w:val="001D07B7"/>
    <w:rsid w:val="001D0D71"/>
    <w:rsid w:val="002E4C34"/>
    <w:rsid w:val="00370059"/>
    <w:rsid w:val="00424BEE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BB5E75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5057D6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5057D6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1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2014-01-14T08:29:00Z</dcterms:created>
  <dcterms:modified xsi:type="dcterms:W3CDTF">2014-01-14T08:30:00Z</dcterms:modified>
</cp:coreProperties>
</file>